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4"/>
        </w:rPr>
      </w:pPr>
    </w:p>
    <w:p>
      <w:pPr>
        <w:pStyle w:val="BodyText"/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2064" cy="3509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64" cy="35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3" w:lineRule="exact" w:before="12"/>
        <w:ind w:left="20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5956934</wp:posOffset>
            </wp:positionH>
            <wp:positionV relativeFrom="paragraph">
              <wp:posOffset>-453264</wp:posOffset>
            </wp:positionV>
            <wp:extent cx="1015987" cy="9683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87" cy="96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Universidade de São Paulo</w:t>
      </w:r>
    </w:p>
    <w:p>
      <w:pPr>
        <w:pStyle w:val="BodyText"/>
        <w:ind w:left="200" w:right="4779"/>
        <w:rPr>
          <w:rFonts w:ascii="Arial" w:hAnsi="Arial"/>
        </w:rPr>
      </w:pPr>
      <w:r>
        <w:rPr>
          <w:rFonts w:ascii="Arial" w:hAnsi="Arial"/>
        </w:rPr>
        <w:t>Faculdade de Medicina Veterinária e Zootecnia Hospital Veterinário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8"/>
        <w:rPr>
          <w:rFonts w:ascii="Arial"/>
          <w:sz w:val="35"/>
        </w:rPr>
      </w:pPr>
    </w:p>
    <w:p>
      <w:pPr>
        <w:pStyle w:val="Title"/>
      </w:pPr>
      <w:r>
        <w:rPr/>
        <w:t>TERMO DE SOLICITAÇÃO E RESPONSABILIDADE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tabs>
          <w:tab w:pos="9498" w:val="left" w:leader="none"/>
        </w:tabs>
        <w:spacing w:before="57"/>
        <w:ind w:left="102"/>
      </w:pPr>
      <w:r>
        <w:rPr/>
        <w:t>Aos</w:t>
      </w:r>
      <w:r>
        <w:rPr>
          <w:spacing w:val="-12"/>
        </w:rPr>
        <w:t> </w:t>
      </w:r>
      <w:r>
        <w:rPr/>
        <w:t>Professores</w:t>
      </w:r>
      <w:r>
        <w:rPr>
          <w:spacing w:val="-11"/>
        </w:rPr>
        <w:t> </w:t>
      </w:r>
      <w:r>
        <w:rPr/>
        <w:t>Responsáveis</w:t>
      </w:r>
      <w:r>
        <w:rPr>
          <w:spacing w:val="-9"/>
        </w:rPr>
        <w:t> </w:t>
      </w:r>
      <w:r>
        <w:rPr/>
        <w:t>pelos</w:t>
      </w:r>
      <w:r>
        <w:rPr>
          <w:spacing w:val="-11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de: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85.103996pt;margin-top:18.094685pt;width:465.3pt;height:.1pt;mso-position-horizontal-relative:page;mso-position-vertical-relative:paragraph;z-index:-15728640;mso-wrap-distance-left:0;mso-wrap-distance-right:0" coordorigin="1702,362" coordsize="9306,0" path="m1702,362l11008,36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865" w:val="left" w:leader="none"/>
          <w:tab w:pos="3312" w:val="left" w:leader="none"/>
          <w:tab w:pos="4118" w:val="left" w:leader="none"/>
          <w:tab w:pos="5075" w:val="left" w:leader="none"/>
          <w:tab w:pos="5711" w:val="left" w:leader="none"/>
          <w:tab w:pos="6776" w:val="left" w:leader="none"/>
          <w:tab w:pos="7404" w:val="left" w:leader="none"/>
          <w:tab w:pos="8591" w:val="left" w:leader="none"/>
        </w:tabs>
        <w:spacing w:before="56"/>
        <w:ind w:left="810"/>
      </w:pPr>
      <w:r>
        <w:rPr/>
        <w:t>Solicito</w:t>
        <w:tab/>
        <w:t>autorização</w:t>
        <w:tab/>
        <w:t>para</w:t>
        <w:tab/>
        <w:t>incluir</w:t>
        <w:tab/>
        <w:t>no</w:t>
        <w:tab/>
        <w:t>projeto</w:t>
        <w:tab/>
        <w:t>de</w:t>
        <w:tab/>
        <w:t>pesquisa</w:t>
        <w:tab/>
        <w:t>intitulado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85.103996pt;margin-top:12.029651pt;width:465.3pt;height:.1pt;mso-position-horizontal-relative:page;mso-position-vertical-relative:paragraph;z-index:-15728128;mso-wrap-distance-left:0;mso-wrap-distance-right:0" coordorigin="1702,241" coordsize="9306,0" path="m1702,241l11008,24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97" w:val="left" w:leader="none"/>
        </w:tabs>
        <w:ind w:left="102" w:right="14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previamente aprovado pela Comissão de Ética no Uso de Animais (CEUA), sob orientação do(a) Professor(a)</w:t>
      </w:r>
      <w:r>
        <w:rPr>
          <w:spacing w:val="-15"/>
        </w:rPr>
        <w:t> </w:t>
      </w:r>
      <w:r>
        <w:rPr/>
        <w:t>Doutor(a)</w:t>
      </w:r>
    </w:p>
    <w:p>
      <w:pPr>
        <w:pStyle w:val="BodyText"/>
        <w:tabs>
          <w:tab w:pos="7441" w:val="left" w:leader="none"/>
        </w:tabs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do Departamento</w:t>
      </w:r>
      <w:r>
        <w:rPr>
          <w:spacing w:val="34"/>
        </w:rPr>
        <w:t> </w:t>
      </w:r>
      <w:r>
        <w:rPr/>
        <w:t>de</w:t>
      </w:r>
    </w:p>
    <w:p>
      <w:pPr>
        <w:pStyle w:val="BodyText"/>
        <w:tabs>
          <w:tab w:pos="3718" w:val="left" w:leader="none"/>
          <w:tab w:pos="4177" w:val="left" w:leader="none"/>
          <w:tab w:pos="4799" w:val="left" w:leader="none"/>
          <w:tab w:pos="9398" w:val="left" w:leader="none"/>
        </w:tabs>
        <w:spacing w:line="259" w:lineRule="exact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da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ind w:left="102" w:right="146"/>
        <w:jc w:val="both"/>
      </w:pPr>
      <w:r>
        <w:rPr/>
        <w:t>animais atendidos, material biológico, dados de prontuários e/ou execução de exames complementares junto aos Serviços do Hospital Veterinário da FMVZ </w:t>
      </w:r>
      <w:r>
        <w:rPr>
          <w:rFonts w:ascii="Arial" w:hAnsi="Arial"/>
        </w:rPr>
        <w:t>– </w:t>
      </w:r>
      <w:r>
        <w:rPr/>
        <w:t>USP acima listados.</w:t>
      </w:r>
    </w:p>
    <w:p>
      <w:pPr>
        <w:pStyle w:val="BodyText"/>
        <w:spacing w:before="120"/>
        <w:ind w:left="102" w:right="143" w:firstLine="707"/>
        <w:jc w:val="both"/>
      </w:pPr>
      <w:r>
        <w:rPr/>
        <w:t>Assumo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responsabilidade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pormenorizadamente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pelo</w:t>
      </w:r>
      <w:r>
        <w:rPr>
          <w:spacing w:val="-11"/>
        </w:rPr>
        <w:t> </w:t>
      </w:r>
      <w:r>
        <w:rPr/>
        <w:t>animal</w:t>
      </w:r>
      <w:r>
        <w:rPr>
          <w:spacing w:val="-9"/>
        </w:rPr>
        <w:t> </w:t>
      </w:r>
      <w:r>
        <w:rPr/>
        <w:t>sobre</w:t>
      </w:r>
      <w:r>
        <w:rPr>
          <w:spacing w:val="-11"/>
        </w:rPr>
        <w:t> </w:t>
      </w:r>
      <w:r>
        <w:rPr/>
        <w:t>os procedimentos a serem realizados, conforme o Termo de Consentimento Livre e Esclarecido (TCLE), e de acordar previamente com os serviços os procedimentos a serem realizados no âmbito deste projeto </w:t>
      </w:r>
      <w:r>
        <w:rPr>
          <w:spacing w:val="-3"/>
        </w:rPr>
        <w:t>de </w:t>
      </w:r>
      <w:r>
        <w:rPr/>
        <w:t>pesquisa.</w:t>
      </w:r>
    </w:p>
    <w:p>
      <w:pPr>
        <w:pStyle w:val="BodyText"/>
        <w:tabs>
          <w:tab w:pos="9451" w:val="left" w:leader="none"/>
          <w:tab w:pos="9500" w:val="left" w:leader="none"/>
        </w:tabs>
        <w:spacing w:line="390" w:lineRule="exact" w:before="16"/>
        <w:ind w:left="102" w:right="103"/>
        <w:jc w:val="both"/>
      </w:pP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solicitante: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N°         USP         ou       </w:t>
      </w:r>
      <w:r>
        <w:rPr>
          <w:spacing w:val="31"/>
        </w:rPr>
        <w:t> </w:t>
      </w:r>
      <w:r>
        <w:rPr/>
        <w:t>RG:</w:t>
      </w:r>
      <w:r>
        <w:rPr>
          <w:u w:val="single"/>
        </w:rPr>
        <w:t> </w:t>
        <w:tab/>
        <w:tab/>
      </w:r>
    </w:p>
    <w:p>
      <w:pPr>
        <w:pStyle w:val="BodyText"/>
        <w:tabs>
          <w:tab w:pos="3753" w:val="left" w:leader="none"/>
          <w:tab w:pos="9397" w:val="left" w:leader="none"/>
        </w:tabs>
        <w:spacing w:line="249" w:lineRule="exact"/>
        <w:ind w:right="105"/>
        <w:jc w:val="right"/>
      </w:pPr>
      <w:r>
        <w:rPr/>
        <w:t>Celular:</w:t>
      </w:r>
      <w:r>
        <w:rPr>
          <w:u w:val="single"/>
        </w:rPr>
        <w:t> </w:t>
        <w:tab/>
      </w:r>
      <w:r>
        <w:rPr/>
        <w:t>e-mail: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287" w:val="left" w:leader="none"/>
        </w:tabs>
        <w:spacing w:before="121"/>
        <w:ind w:right="104"/>
        <w:jc w:val="right"/>
      </w:pPr>
      <w:r>
        <w:rPr/>
        <w:t>Local e</w:t>
      </w:r>
      <w:r>
        <w:rPr>
          <w:spacing w:val="-3"/>
        </w:rPr>
        <w:t> </w:t>
      </w:r>
      <w:r>
        <w:rPr/>
        <w:t>data: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132.740005pt;margin-top:15.795586pt;width:147.85pt;height:.1pt;mso-position-horizontal-relative:page;mso-position-vertical-relative:paragraph;z-index:-15727616;mso-wrap-distance-left:0;mso-wrap-distance-right:0" coordorigin="2655,316" coordsize="2957,0" path="m2655,316l5612,31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190002pt;margin-top:15.795586pt;width:147.85pt;height:.1pt;mso-position-horizontal-relative:page;mso-position-vertical-relative:paragraph;z-index:-15727104;mso-wrap-distance-left:0;mso-wrap-distance-right:0" coordorigin="7144,316" coordsize="2957,0" path="m7144,316l10101,31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72" w:val="left" w:leader="none"/>
        </w:tabs>
        <w:spacing w:line="256" w:lineRule="exact"/>
        <w:ind w:right="31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solicitante</w:t>
        <w:tab/>
        <w:t>Assinatura do</w:t>
      </w:r>
      <w:r>
        <w:rPr>
          <w:spacing w:val="-2"/>
        </w:rPr>
        <w:t> </w:t>
      </w:r>
      <w:r>
        <w:rPr/>
        <w:t>orientador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59"/>
        <w:ind w:left="0" w:right="49" w:firstLine="0"/>
        <w:jc w:val="center"/>
        <w:rPr>
          <w:sz w:val="20"/>
        </w:rPr>
      </w:pPr>
      <w:r>
        <w:rPr>
          <w:sz w:val="20"/>
        </w:rPr>
        <w:t>Ciente e de acordo,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01.18pt;margin-top:8.554249pt;width:183.6pt;height:.1pt;mso-position-horizontal-relative:page;mso-position-vertical-relative:paragraph;z-index:-15726592;mso-wrap-distance-left:0;mso-wrap-distance-right:0" coordorigin="2024,171" coordsize="3672,0" path="m2024,171l5696,171e" filled="false" stroked="true" strokeweight=".5844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2.75pt;margin-top:8.554249pt;width:183.6pt;height:.1pt;mso-position-horizontal-relative:page;mso-position-vertical-relative:paragraph;z-index:-15726080;mso-wrap-distance-left:0;mso-wrap-distance-right:0" coordorigin="7055,171" coordsize="3672,0" path="m7055,171l10727,171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tabs>
          <w:tab w:pos="5932" w:val="left" w:leader="none"/>
        </w:tabs>
        <w:spacing w:line="206" w:lineRule="exact" w:before="0"/>
        <w:ind w:left="901" w:right="0" w:firstLine="0"/>
        <w:jc w:val="left"/>
        <w:rPr>
          <w:sz w:val="18"/>
        </w:rPr>
      </w:pPr>
      <w:r>
        <w:rPr>
          <w:sz w:val="18"/>
        </w:rPr>
        <w:t>Docente Responsável pelo</w:t>
      </w:r>
      <w:r>
        <w:rPr>
          <w:spacing w:val="-7"/>
          <w:sz w:val="18"/>
        </w:rPr>
        <w:t> </w:t>
      </w:r>
      <w:r>
        <w:rPr>
          <w:sz w:val="18"/>
        </w:rPr>
        <w:t>Serviço de</w:t>
        <w:tab/>
        <w:t>Docente Responsável pelo Serviço</w:t>
      </w:r>
      <w:r>
        <w:rPr>
          <w:spacing w:val="-13"/>
          <w:sz w:val="18"/>
        </w:rPr>
        <w:t> </w:t>
      </w:r>
      <w:r>
        <w:rPr>
          <w:sz w:val="18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01.18pt;margin-top:19.687727pt;width:183.6pt;height:.1pt;mso-position-horizontal-relative:page;mso-position-vertical-relative:paragraph;z-index:-15725568;mso-wrap-distance-left:0;mso-wrap-distance-right:0" coordorigin="2024,394" coordsize="3672,0" path="m2024,394l5696,394e" filled="false" stroked="true" strokeweight=".5844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2.75pt;margin-top:19.687727pt;width:183.6pt;height:.1pt;mso-position-horizontal-relative:page;mso-position-vertical-relative:paragraph;z-index:-15725056;mso-wrap-distance-left:0;mso-wrap-distance-right:0" coordorigin="7055,394" coordsize="3672,0" path="m7055,394l10727,394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tabs>
          <w:tab w:pos="5932" w:val="left" w:leader="none"/>
        </w:tabs>
        <w:spacing w:line="208" w:lineRule="exact" w:before="0"/>
        <w:ind w:left="901" w:right="0" w:firstLine="0"/>
        <w:jc w:val="left"/>
        <w:rPr>
          <w:sz w:val="18"/>
        </w:rPr>
      </w:pPr>
      <w:r>
        <w:rPr>
          <w:sz w:val="18"/>
        </w:rPr>
        <w:t>Docente Responsável pelo</w:t>
      </w:r>
      <w:r>
        <w:rPr>
          <w:spacing w:val="-8"/>
          <w:sz w:val="18"/>
        </w:rPr>
        <w:t> </w:t>
      </w:r>
      <w:r>
        <w:rPr>
          <w:sz w:val="18"/>
        </w:rPr>
        <w:t>Serviço</w:t>
      </w:r>
      <w:r>
        <w:rPr>
          <w:spacing w:val="-2"/>
          <w:sz w:val="18"/>
        </w:rPr>
        <w:t> </w:t>
      </w:r>
      <w:r>
        <w:rPr>
          <w:sz w:val="18"/>
        </w:rPr>
        <w:t>de</w:t>
        <w:tab/>
        <w:t>Docente Responsável pelo Serviço</w:t>
      </w:r>
      <w:r>
        <w:rPr>
          <w:spacing w:val="-13"/>
          <w:sz w:val="18"/>
        </w:rPr>
        <w:t> </w:t>
      </w:r>
      <w:r>
        <w:rPr>
          <w:sz w:val="18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96"/>
        <w:ind w:left="3114" w:right="546" w:hanging="713"/>
        <w:jc w:val="righ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1080135</wp:posOffset>
            </wp:positionH>
            <wp:positionV relativeFrom="paragraph">
              <wp:posOffset>-50928</wp:posOffset>
            </wp:positionV>
            <wp:extent cx="1153794" cy="46545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4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Av. Prof. Dr. Orlando Marques de Paiva, 87 – Cidade Universitária Armando de</w:t>
      </w:r>
      <w:r>
        <w:rPr>
          <w:rFonts w:ascii="Arial" w:hAnsi="Arial"/>
          <w:spacing w:val="-26"/>
          <w:sz w:val="16"/>
        </w:rPr>
        <w:t> </w:t>
      </w:r>
      <w:r>
        <w:rPr>
          <w:rFonts w:ascii="Arial" w:hAnsi="Arial"/>
          <w:sz w:val="16"/>
        </w:rPr>
        <w:t>Sales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Oliveira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São Paulo/SP – Brasil | CEP 05508-270 | Tel. +55 11 3091-1236 |</w:t>
      </w:r>
      <w:r>
        <w:rPr>
          <w:rFonts w:ascii="Arial" w:hAnsi="Arial"/>
          <w:spacing w:val="-23"/>
          <w:sz w:val="16"/>
        </w:rPr>
        <w:t> </w:t>
      </w:r>
      <w:hyperlink r:id="rId8">
        <w:r>
          <w:rPr>
            <w:rFonts w:ascii="Arial" w:hAnsi="Arial"/>
            <w:color w:val="0000FF"/>
            <w:sz w:val="16"/>
            <w:u w:val="single" w:color="0000FF"/>
          </w:rPr>
          <w:t>hovet@usp.br</w:t>
        </w:r>
      </w:hyperlink>
    </w:p>
    <w:p>
      <w:pPr>
        <w:spacing w:before="2"/>
        <w:ind w:left="0" w:right="549" w:firstLine="0"/>
        <w:jc w:val="right"/>
        <w:rPr>
          <w:rFonts w:ascii="Arial"/>
          <w:sz w:val="16"/>
        </w:rPr>
      </w:pPr>
      <w:hyperlink r:id="rId9">
        <w:r>
          <w:rPr>
            <w:rFonts w:ascii="Arial"/>
            <w:color w:val="0000FF"/>
            <w:spacing w:val="5"/>
            <w:w w:val="100"/>
            <w:sz w:val="16"/>
            <w:u w:val="single" w:color="0000FF"/>
          </w:rPr>
          <w:t> </w:t>
        </w:r>
        <w:r>
          <w:rPr>
            <w:rFonts w:ascii="Arial"/>
            <w:color w:val="0000FF"/>
            <w:sz w:val="16"/>
            <w:u w:val="single" w:color="0000FF"/>
          </w:rPr>
          <w:t>http://www.hovet.fmvz.usp.br/</w:t>
        </w:r>
      </w:hyperlink>
      <w:r>
        <w:rPr>
          <w:rFonts w:ascii="Arial"/>
          <w:color w:val="0000FF"/>
          <w:sz w:val="16"/>
        </w:rPr>
        <w:t>  </w:t>
      </w:r>
      <w:r>
        <w:rPr>
          <w:rFonts w:ascii="Arial"/>
          <w:sz w:val="16"/>
        </w:rPr>
        <w:t>|</w:t>
      </w:r>
      <w:r>
        <w:rPr>
          <w:rFonts w:ascii="Arial"/>
          <w:spacing w:val="12"/>
          <w:sz w:val="16"/>
        </w:rPr>
        <w:t> </w:t>
      </w:r>
      <w:r>
        <w:rPr>
          <w:rFonts w:ascii="Arial"/>
          <w:sz w:val="16"/>
        </w:rPr>
        <w:t>facebook.com/fmvz.usp.br</w:t>
      </w:r>
    </w:p>
    <w:sectPr>
      <w:type w:val="continuous"/>
      <w:pgSz w:w="11910" w:h="16840"/>
      <w:pgMar w:top="6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51"/>
      <w:jc w:val="center"/>
    </w:pPr>
    <w:rPr>
      <w:rFonts w:ascii="Carlito" w:hAnsi="Carlito" w:eastAsia="Carlito" w:cs="Carlito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ovet@usp.br" TargetMode="External"/><Relationship Id="rId9" Type="http://schemas.openxmlformats.org/officeDocument/2006/relationships/hyperlink" Target="http://www.hovet.fmvz.usp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2022-04-08T13:31:42Z</dcterms:created>
  <dcterms:modified xsi:type="dcterms:W3CDTF">2022-04-08T13:31:42Z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</Properties>
</file>